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F14B" w14:textId="126232A0" w:rsidR="48ED4458" w:rsidRDefault="48ED4458" w:rsidP="59F5FC25">
      <w:pPr>
        <w:pStyle w:val="Heading2"/>
      </w:pPr>
      <w:r>
        <w:t>Men’s Competition Coordinator</w:t>
      </w:r>
    </w:p>
    <w:tbl>
      <w:tblPr>
        <w:tblW w:w="1785" w:type="dxa"/>
        <w:tblLayout w:type="fixed"/>
        <w:tblLook w:val="0600" w:firstRow="0" w:lastRow="0" w:firstColumn="0" w:lastColumn="0" w:noHBand="1" w:noVBand="1"/>
      </w:tblPr>
      <w:tblGrid>
        <w:gridCol w:w="1050"/>
        <w:gridCol w:w="735"/>
      </w:tblGrid>
      <w:tr w:rsidR="00C56AE5" w14:paraId="68BF9FFF" w14:textId="77777777" w:rsidTr="00613361">
        <w:tc>
          <w:tcPr>
            <w:tcW w:w="105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19B585A" w14:textId="77777777" w:rsidR="00C56AE5" w:rsidRDefault="00C56AE5" w:rsidP="00613361">
            <w:pPr>
              <w:widowControl w:val="0"/>
              <w:spacing w:line="240" w:lineRule="auto"/>
              <w:jc w:val="right"/>
            </w:pPr>
            <w:r>
              <w:rPr>
                <w:color w:val="999999"/>
                <w:sz w:val="12"/>
                <w:szCs w:val="12"/>
              </w:rPr>
              <w:t>Version:</w:t>
            </w:r>
          </w:p>
        </w:tc>
        <w:tc>
          <w:tcPr>
            <w:tcW w:w="73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F995786" w14:textId="78576709" w:rsidR="00C56AE5" w:rsidRPr="00C56AE5" w:rsidRDefault="00C56AE5" w:rsidP="00613361">
            <w:pPr>
              <w:widowControl w:val="0"/>
              <w:spacing w:line="240" w:lineRule="auto"/>
              <w:rPr>
                <w:bCs/>
                <w:color w:val="A6A6A6" w:themeColor="background1" w:themeShade="A6"/>
                <w:sz w:val="11"/>
                <w:szCs w:val="11"/>
              </w:rPr>
            </w:pPr>
            <w:r w:rsidRPr="00C56AE5">
              <w:rPr>
                <w:b/>
                <w:color w:val="A6A6A6" w:themeColor="background1" w:themeShade="A6"/>
                <w:sz w:val="11"/>
                <w:szCs w:val="11"/>
              </w:rPr>
              <w:t>1</w:t>
            </w:r>
          </w:p>
        </w:tc>
      </w:tr>
      <w:tr w:rsidR="00C56AE5" w14:paraId="65AE39EB" w14:textId="77777777" w:rsidTr="00613361">
        <w:tc>
          <w:tcPr>
            <w:tcW w:w="105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A69DE45" w14:textId="77777777" w:rsidR="00C56AE5" w:rsidRDefault="00C56AE5" w:rsidP="00613361">
            <w:pPr>
              <w:widowControl w:val="0"/>
              <w:spacing w:line="240" w:lineRule="auto"/>
              <w:jc w:val="right"/>
            </w:pPr>
            <w:r>
              <w:rPr>
                <w:color w:val="999999"/>
                <w:sz w:val="12"/>
                <w:szCs w:val="12"/>
              </w:rPr>
              <w:t>Adopted on:</w:t>
            </w:r>
          </w:p>
        </w:tc>
        <w:tc>
          <w:tcPr>
            <w:tcW w:w="735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A80AE5E" w14:textId="77777777" w:rsidR="00C56AE5" w:rsidRDefault="00C56AE5" w:rsidP="00613361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06B93D0B" w14:textId="24822C62" w:rsidR="00C56AE5" w:rsidRDefault="00C56AE5" w:rsidP="003F01F5">
      <w:pPr>
        <w:spacing w:line="240" w:lineRule="auto"/>
      </w:pPr>
    </w:p>
    <w:p w14:paraId="4FFBCA89" w14:textId="0B43DD30" w:rsidR="374A5234" w:rsidRDefault="374A5234" w:rsidP="59F5FC25">
      <w:pPr>
        <w:pStyle w:val="Heading3"/>
      </w:pPr>
      <w:r>
        <w:t>Role &amp; Responsibilities</w:t>
      </w:r>
    </w:p>
    <w:p w14:paraId="6FF1C2C1" w14:textId="7F9C442E" w:rsidR="59F5FC25" w:rsidRDefault="59F5FC25" w:rsidP="59F5FC25">
      <w:pPr>
        <w:spacing w:line="240" w:lineRule="auto"/>
      </w:pPr>
    </w:p>
    <w:p w14:paraId="5FEAACFA" w14:textId="61BC83AE" w:rsidR="00C56AE5" w:rsidRPr="006F5F88" w:rsidRDefault="00C56AE5" w:rsidP="003F01F5">
      <w:pPr>
        <w:spacing w:line="240" w:lineRule="auto"/>
        <w:rPr>
          <w:rFonts w:cs="Arial"/>
        </w:rPr>
      </w:pPr>
      <w:r w:rsidRPr="006F5F88">
        <w:rPr>
          <w:rFonts w:cs="Arial"/>
          <w:b/>
        </w:rPr>
        <w:t>RESPONSIBLE TO:</w:t>
      </w:r>
      <w:r w:rsidRPr="006F5F88">
        <w:rPr>
          <w:rFonts w:cs="Arial"/>
        </w:rPr>
        <w:t xml:space="preserve"> </w:t>
      </w:r>
      <w:r w:rsidRPr="006F5F88">
        <w:rPr>
          <w:rFonts w:cs="Arial"/>
        </w:rPr>
        <w:tab/>
      </w:r>
      <w:r w:rsidR="007D6418" w:rsidRPr="006F5F88">
        <w:rPr>
          <w:rFonts w:cs="Arial"/>
        </w:rPr>
        <w:t xml:space="preserve">SHA Competitions </w:t>
      </w:r>
      <w:r w:rsidR="009D4DD2" w:rsidRPr="006F5F88">
        <w:rPr>
          <w:rFonts w:cs="Arial"/>
        </w:rPr>
        <w:t xml:space="preserve">Group </w:t>
      </w:r>
      <w:r w:rsidR="007D6418" w:rsidRPr="006F5F88">
        <w:rPr>
          <w:rFonts w:cs="Arial"/>
        </w:rPr>
        <w:t xml:space="preserve">Chair </w:t>
      </w:r>
      <w:r w:rsidRPr="006F5F88">
        <w:rPr>
          <w:rFonts w:cs="Arial"/>
        </w:rPr>
        <w:t xml:space="preserve"> </w:t>
      </w:r>
    </w:p>
    <w:p w14:paraId="48FAD654" w14:textId="509A2206" w:rsidR="00C56AE5" w:rsidRPr="006F5F88" w:rsidRDefault="00C56AE5" w:rsidP="003F01F5">
      <w:pPr>
        <w:spacing w:line="240" w:lineRule="auto"/>
        <w:rPr>
          <w:rFonts w:cs="Arial"/>
        </w:rPr>
      </w:pPr>
      <w:r w:rsidRPr="006F5F88">
        <w:rPr>
          <w:rFonts w:cs="Arial"/>
          <w:b/>
        </w:rPr>
        <w:t>SKILLS REQUIRED</w:t>
      </w:r>
      <w:r w:rsidRPr="006F5F88">
        <w:rPr>
          <w:rFonts w:cs="Arial"/>
        </w:rPr>
        <w:t xml:space="preserve">: </w:t>
      </w:r>
      <w:r w:rsidRPr="006F5F88">
        <w:rPr>
          <w:rFonts w:cs="Arial"/>
        </w:rPr>
        <w:tab/>
        <w:t>Enthusiastic</w:t>
      </w:r>
    </w:p>
    <w:p w14:paraId="44181320" w14:textId="1C6BA560" w:rsidR="00C56AE5" w:rsidRPr="006F5F88" w:rsidRDefault="00C56AE5" w:rsidP="003F01F5">
      <w:pPr>
        <w:spacing w:line="240" w:lineRule="auto"/>
        <w:ind w:left="1440" w:firstLine="720"/>
        <w:rPr>
          <w:rFonts w:cs="Arial"/>
        </w:rPr>
      </w:pPr>
      <w:r w:rsidRPr="006F5F88">
        <w:rPr>
          <w:rFonts w:cs="Arial"/>
        </w:rPr>
        <w:t xml:space="preserve">Interested in developing </w:t>
      </w:r>
      <w:r w:rsidR="00C120EF" w:rsidRPr="006F5F88">
        <w:rPr>
          <w:rFonts w:cs="Arial"/>
        </w:rPr>
        <w:t>Handball in Scotland</w:t>
      </w:r>
      <w:r w:rsidRPr="006F5F88">
        <w:rPr>
          <w:rFonts w:cs="Arial"/>
        </w:rPr>
        <w:t xml:space="preserve"> </w:t>
      </w:r>
    </w:p>
    <w:p w14:paraId="5FDCD6C2" w14:textId="2C773C23" w:rsidR="00C56AE5" w:rsidRPr="006F5F88" w:rsidRDefault="00C56AE5" w:rsidP="003F01F5">
      <w:pPr>
        <w:spacing w:line="240" w:lineRule="auto"/>
        <w:ind w:left="1440" w:firstLine="720"/>
        <w:rPr>
          <w:rFonts w:cs="Arial"/>
        </w:rPr>
      </w:pPr>
      <w:r w:rsidRPr="006F5F88">
        <w:rPr>
          <w:rFonts w:cs="Arial"/>
        </w:rPr>
        <w:t xml:space="preserve">Leadership  </w:t>
      </w:r>
    </w:p>
    <w:p w14:paraId="3627A97E" w14:textId="754AC5FB" w:rsidR="00C56AE5" w:rsidRPr="006F5F88" w:rsidRDefault="00C56AE5" w:rsidP="003F01F5">
      <w:pPr>
        <w:spacing w:line="240" w:lineRule="auto"/>
        <w:ind w:left="1440" w:firstLine="720"/>
        <w:rPr>
          <w:rFonts w:cs="Arial"/>
        </w:rPr>
      </w:pPr>
      <w:r w:rsidRPr="006F5F88">
        <w:rPr>
          <w:rFonts w:cs="Arial"/>
        </w:rPr>
        <w:t>Prepared to make a time commitment</w:t>
      </w:r>
    </w:p>
    <w:p w14:paraId="2A9E1886" w14:textId="77777777" w:rsidR="00C56AE5" w:rsidRPr="006F5F88" w:rsidRDefault="00C56AE5" w:rsidP="003F01F5">
      <w:pPr>
        <w:rPr>
          <w:rFonts w:cs="Arial"/>
        </w:rPr>
      </w:pPr>
      <w:r w:rsidRPr="006F5F88">
        <w:rPr>
          <w:rFonts w:cs="Arial"/>
          <w:b/>
        </w:rPr>
        <w:t>MAIN DUTIES:</w:t>
      </w:r>
      <w:r w:rsidRPr="006F5F88">
        <w:rPr>
          <w:rFonts w:cs="Arial"/>
        </w:rPr>
        <w:tab/>
      </w:r>
    </w:p>
    <w:p w14:paraId="01985F2C" w14:textId="094B8D75" w:rsidR="007E1277" w:rsidRPr="006F5F88" w:rsidRDefault="007E1277" w:rsidP="003F01F5">
      <w:pPr>
        <w:pStyle w:val="paragraph"/>
        <w:spacing w:before="0" w:beforeAutospacing="0" w:after="0" w:afterAutospacing="0" w:line="276" w:lineRule="auto"/>
        <w:ind w:firstLine="40"/>
        <w:jc w:val="both"/>
        <w:textAlignment w:val="baseline"/>
        <w:rPr>
          <w:rFonts w:ascii="Lato" w:hAnsi="Lato" w:cs="Segoe UI"/>
          <w:color w:val="434343"/>
          <w:sz w:val="20"/>
          <w:szCs w:val="20"/>
        </w:rPr>
      </w:pPr>
    </w:p>
    <w:p w14:paraId="37DC57CA" w14:textId="3F6A33BB" w:rsidR="007E1277" w:rsidRPr="006F5F88" w:rsidRDefault="007E1277" w:rsidP="59F5FC25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Lato" w:hAnsi="Lato" w:cs="Segoe UI"/>
          <w:color w:val="434343"/>
          <w:sz w:val="20"/>
          <w:szCs w:val="20"/>
        </w:rPr>
      </w:pPr>
      <w:r w:rsidRPr="59F5FC25">
        <w:rPr>
          <w:rStyle w:val="normaltextrun"/>
          <w:rFonts w:ascii="Lato" w:hAnsi="Lato" w:cs="Segoe UI"/>
          <w:color w:val="000000" w:themeColor="text1"/>
          <w:sz w:val="20"/>
          <w:szCs w:val="20"/>
        </w:rPr>
        <w:t xml:space="preserve">Responsible for </w:t>
      </w:r>
      <w:r w:rsidR="007D4271" w:rsidRPr="59F5FC25">
        <w:rPr>
          <w:rStyle w:val="normaltextrun"/>
          <w:rFonts w:ascii="Lato" w:hAnsi="Lato" w:cs="Segoe UI"/>
          <w:color w:val="000000" w:themeColor="text1"/>
          <w:sz w:val="20"/>
          <w:szCs w:val="20"/>
        </w:rPr>
        <w:t xml:space="preserve">Senior Men’s </w:t>
      </w:r>
      <w:r w:rsidR="00770C6A" w:rsidRPr="59F5FC25">
        <w:rPr>
          <w:rStyle w:val="normaltextrun"/>
          <w:rFonts w:ascii="Lato" w:hAnsi="Lato" w:cs="Segoe UI"/>
          <w:color w:val="000000" w:themeColor="text1"/>
          <w:sz w:val="20"/>
          <w:szCs w:val="20"/>
        </w:rPr>
        <w:t xml:space="preserve">&amp; Men’s Development </w:t>
      </w:r>
      <w:r w:rsidR="27D52BEE" w:rsidRPr="59F5FC25">
        <w:rPr>
          <w:rStyle w:val="normaltextrun"/>
          <w:rFonts w:ascii="Lato" w:hAnsi="Lato" w:cs="Segoe UI"/>
          <w:color w:val="000000" w:themeColor="text1"/>
          <w:sz w:val="20"/>
          <w:szCs w:val="20"/>
        </w:rPr>
        <w:t xml:space="preserve">(*subject to change) </w:t>
      </w:r>
      <w:r w:rsidRPr="59F5FC25">
        <w:rPr>
          <w:rStyle w:val="normaltextrun"/>
          <w:rFonts w:ascii="Lato" w:hAnsi="Lato" w:cs="Segoe UI"/>
          <w:color w:val="000000" w:themeColor="text1"/>
          <w:sz w:val="20"/>
          <w:szCs w:val="20"/>
        </w:rPr>
        <w:t>match day coordination:</w:t>
      </w:r>
    </w:p>
    <w:p w14:paraId="456C3F9B" w14:textId="64D0F832" w:rsidR="007E1277" w:rsidRPr="006F5F88" w:rsidRDefault="000E210F" w:rsidP="003F01F5">
      <w:pPr>
        <w:pStyle w:val="paragraph"/>
        <w:numPr>
          <w:ilvl w:val="1"/>
          <w:numId w:val="20"/>
        </w:numPr>
        <w:spacing w:before="0" w:beforeAutospacing="0" w:after="0" w:afterAutospacing="0"/>
        <w:textAlignment w:val="baseline"/>
        <w:rPr>
          <w:rFonts w:ascii="Lato" w:hAnsi="Lato" w:cs="Segoe UI"/>
          <w:color w:val="434343"/>
          <w:sz w:val="20"/>
          <w:szCs w:val="20"/>
        </w:rPr>
      </w:pPr>
      <w:r w:rsidRPr="006F5F88">
        <w:rPr>
          <w:rFonts w:ascii="Lato" w:hAnsi="Lato" w:cs="Calibri"/>
          <w:sz w:val="20"/>
          <w:szCs w:val="20"/>
        </w:rPr>
        <w:t xml:space="preserve">Liaise with clubs to ensuring two table officials from each home club are organised </w:t>
      </w:r>
    </w:p>
    <w:p w14:paraId="336CAC14" w14:textId="77777777" w:rsidR="0094061F" w:rsidRPr="006F5F88" w:rsidRDefault="007E1277" w:rsidP="003F01F5">
      <w:pPr>
        <w:pStyle w:val="ListParagraph"/>
        <w:numPr>
          <w:ilvl w:val="1"/>
          <w:numId w:val="20"/>
        </w:numPr>
        <w:spacing w:line="240" w:lineRule="auto"/>
        <w:jc w:val="left"/>
        <w:rPr>
          <w:rFonts w:eastAsia="Times New Roman" w:cs="Times New Roman"/>
          <w:color w:val="auto"/>
        </w:rPr>
      </w:pPr>
      <w:r w:rsidRPr="006F5F88">
        <w:rPr>
          <w:rFonts w:eastAsia="Times New Roman" w:cs="Times New Roman"/>
          <w:color w:val="000000"/>
          <w:shd w:val="clear" w:color="auto" w:fill="FFFFFF"/>
        </w:rPr>
        <w:t>Collect paper match sheets  </w:t>
      </w:r>
    </w:p>
    <w:p w14:paraId="677A7575" w14:textId="77777777" w:rsidR="0094061F" w:rsidRPr="006F5F88" w:rsidRDefault="000E210F" w:rsidP="003F01F5">
      <w:pPr>
        <w:pStyle w:val="ListParagraph"/>
        <w:numPr>
          <w:ilvl w:val="1"/>
          <w:numId w:val="20"/>
        </w:numPr>
        <w:spacing w:line="240" w:lineRule="auto"/>
        <w:jc w:val="left"/>
        <w:rPr>
          <w:rFonts w:eastAsia="Times New Roman" w:cs="Times New Roman"/>
          <w:color w:val="auto"/>
        </w:rPr>
      </w:pPr>
      <w:r w:rsidRPr="006F5F88">
        <w:rPr>
          <w:rFonts w:eastAsia="Times New Roman" w:cs="Calibri"/>
          <w:color w:val="auto"/>
        </w:rPr>
        <w:t>Ensur</w:t>
      </w:r>
      <w:r w:rsidR="007E1277" w:rsidRPr="006F5F88">
        <w:rPr>
          <w:rFonts w:eastAsia="Times New Roman" w:cs="Calibri"/>
          <w:color w:val="auto"/>
        </w:rPr>
        <w:t xml:space="preserve">e </w:t>
      </w:r>
      <w:r w:rsidRPr="006F5F88">
        <w:rPr>
          <w:rFonts w:eastAsia="Times New Roman" w:cs="Calibri"/>
          <w:color w:val="auto"/>
        </w:rPr>
        <w:t xml:space="preserve">clubs are aware </w:t>
      </w:r>
      <w:r w:rsidR="0094061F" w:rsidRPr="006F5F88">
        <w:rPr>
          <w:rFonts w:eastAsia="Times New Roman" w:cs="Calibri"/>
          <w:color w:val="auto"/>
        </w:rPr>
        <w:t>to pay referees</w:t>
      </w:r>
      <w:r w:rsidRPr="006F5F88">
        <w:rPr>
          <w:rFonts w:eastAsia="Times New Roman" w:cs="Calibri"/>
          <w:color w:val="auto"/>
        </w:rPr>
        <w:t xml:space="preserve"> </w:t>
      </w:r>
    </w:p>
    <w:p w14:paraId="39E9469A" w14:textId="77777777" w:rsidR="0094061F" w:rsidRPr="006F5F88" w:rsidRDefault="000E210F" w:rsidP="003F01F5">
      <w:pPr>
        <w:pStyle w:val="ListParagraph"/>
        <w:numPr>
          <w:ilvl w:val="1"/>
          <w:numId w:val="20"/>
        </w:numPr>
        <w:spacing w:line="240" w:lineRule="auto"/>
        <w:jc w:val="left"/>
        <w:rPr>
          <w:rFonts w:eastAsia="Times New Roman" w:cs="Times New Roman"/>
          <w:color w:val="auto"/>
        </w:rPr>
      </w:pPr>
      <w:r w:rsidRPr="006F5F88">
        <w:rPr>
          <w:rFonts w:eastAsia="Times New Roman" w:cs="Calibri"/>
          <w:color w:val="auto"/>
        </w:rPr>
        <w:t xml:space="preserve">Ensure teams are aware of their hosting responsibilities </w:t>
      </w:r>
    </w:p>
    <w:p w14:paraId="1C0F357C" w14:textId="227D509E" w:rsidR="000E210F" w:rsidRPr="003F01F5" w:rsidRDefault="000E210F" w:rsidP="003F01F5">
      <w:pPr>
        <w:pStyle w:val="ListParagraph"/>
        <w:numPr>
          <w:ilvl w:val="2"/>
          <w:numId w:val="20"/>
        </w:numPr>
        <w:spacing w:line="240" w:lineRule="auto"/>
        <w:jc w:val="left"/>
        <w:rPr>
          <w:rFonts w:eastAsia="Times New Roman" w:cs="Times New Roman"/>
          <w:color w:val="auto"/>
        </w:rPr>
      </w:pPr>
      <w:r w:rsidRPr="006F5F88">
        <w:rPr>
          <w:rFonts w:eastAsia="Times New Roman" w:cs="Calibri"/>
          <w:color w:val="auto"/>
        </w:rPr>
        <w:t>set up,</w:t>
      </w:r>
      <w:r w:rsidR="0094061F" w:rsidRPr="006F5F88">
        <w:rPr>
          <w:rFonts w:eastAsia="Times New Roman" w:cs="Calibri"/>
          <w:color w:val="auto"/>
        </w:rPr>
        <w:t xml:space="preserve"> </w:t>
      </w:r>
      <w:r w:rsidRPr="006F5F88">
        <w:rPr>
          <w:rFonts w:eastAsia="Times New Roman" w:cs="Calibri"/>
          <w:color w:val="auto"/>
        </w:rPr>
        <w:t>scoreboard, floor cleaning</w:t>
      </w:r>
    </w:p>
    <w:p w14:paraId="2707A851" w14:textId="77777777" w:rsidR="003F01F5" w:rsidRPr="003F01F5" w:rsidRDefault="003F01F5" w:rsidP="003F01F5">
      <w:pPr>
        <w:spacing w:line="240" w:lineRule="auto"/>
        <w:ind w:left="1980"/>
        <w:jc w:val="left"/>
        <w:rPr>
          <w:rFonts w:eastAsia="Times New Roman" w:cs="Times New Roman"/>
          <w:color w:val="auto"/>
        </w:rPr>
      </w:pPr>
    </w:p>
    <w:p w14:paraId="0E8396A3" w14:textId="45FAD3DB" w:rsidR="000E210F" w:rsidRPr="000E210F" w:rsidRDefault="000E210F" w:rsidP="003F01F5">
      <w:pPr>
        <w:numPr>
          <w:ilvl w:val="0"/>
          <w:numId w:val="20"/>
        </w:numPr>
        <w:spacing w:line="240" w:lineRule="auto"/>
        <w:jc w:val="left"/>
        <w:textAlignment w:val="center"/>
        <w:rPr>
          <w:rFonts w:eastAsia="Times New Roman" w:cs="Calibri"/>
          <w:color w:val="auto"/>
        </w:rPr>
      </w:pPr>
      <w:r w:rsidRPr="000E210F">
        <w:rPr>
          <w:rFonts w:eastAsia="Times New Roman" w:cs="Calibri"/>
          <w:color w:val="auto"/>
        </w:rPr>
        <w:t xml:space="preserve">Ensure </w:t>
      </w:r>
      <w:r w:rsidR="00D22746">
        <w:rPr>
          <w:rFonts w:eastAsia="Times New Roman" w:cs="Calibri"/>
          <w:color w:val="auto"/>
        </w:rPr>
        <w:t>all Men’s F</w:t>
      </w:r>
      <w:r w:rsidRPr="000E210F">
        <w:rPr>
          <w:rFonts w:eastAsia="Times New Roman" w:cs="Calibri"/>
          <w:color w:val="auto"/>
        </w:rPr>
        <w:t xml:space="preserve">ixtures are communicated </w:t>
      </w:r>
      <w:r w:rsidR="0094061F" w:rsidRPr="006F5F88">
        <w:rPr>
          <w:rFonts w:eastAsia="Times New Roman" w:cs="Calibri"/>
          <w:color w:val="auto"/>
        </w:rPr>
        <w:t xml:space="preserve">to clubs </w:t>
      </w:r>
    </w:p>
    <w:p w14:paraId="72BFD7F3" w14:textId="42A3A06E" w:rsidR="000E210F" w:rsidRPr="003F01F5" w:rsidRDefault="0094061F" w:rsidP="003F01F5">
      <w:pPr>
        <w:pStyle w:val="ListParagraph"/>
        <w:numPr>
          <w:ilvl w:val="1"/>
          <w:numId w:val="20"/>
        </w:numPr>
        <w:spacing w:line="240" w:lineRule="auto"/>
        <w:jc w:val="left"/>
        <w:rPr>
          <w:rFonts w:eastAsia="Times New Roman" w:cs="Times New Roman"/>
          <w:color w:val="auto"/>
        </w:rPr>
      </w:pPr>
      <w:r w:rsidRPr="006F5F88">
        <w:rPr>
          <w:rFonts w:eastAsia="Times New Roman" w:cs="Times New Roman"/>
          <w:color w:val="000000"/>
          <w:shd w:val="clear" w:color="auto" w:fill="FFFFFF"/>
        </w:rPr>
        <w:t>Communicate with Head of Refereeing regarding any fixture changes </w:t>
      </w:r>
    </w:p>
    <w:p w14:paraId="7D8C811C" w14:textId="77777777" w:rsidR="003F01F5" w:rsidRPr="003F01F5" w:rsidRDefault="003F01F5" w:rsidP="003F01F5">
      <w:pPr>
        <w:spacing w:line="240" w:lineRule="auto"/>
        <w:ind w:left="1080"/>
        <w:jc w:val="left"/>
        <w:rPr>
          <w:rFonts w:eastAsia="Times New Roman" w:cs="Times New Roman"/>
          <w:color w:val="auto"/>
        </w:rPr>
      </w:pPr>
    </w:p>
    <w:p w14:paraId="72097992" w14:textId="429E5339" w:rsidR="00770C6A" w:rsidRPr="00770C6A" w:rsidRDefault="007D4271" w:rsidP="00770C6A">
      <w:pPr>
        <w:pStyle w:val="ListParagraph"/>
        <w:numPr>
          <w:ilvl w:val="0"/>
          <w:numId w:val="20"/>
        </w:numPr>
        <w:spacing w:line="240" w:lineRule="auto"/>
        <w:jc w:val="left"/>
        <w:textAlignment w:val="baseline"/>
        <w:rPr>
          <w:rFonts w:eastAsia="Times New Roman" w:cs="Times New Roman"/>
        </w:rPr>
      </w:pPr>
      <w:r w:rsidRPr="006F5F88">
        <w:rPr>
          <w:rFonts w:eastAsia="Times New Roman" w:cs="Times New Roman"/>
          <w:color w:val="000000"/>
        </w:rPr>
        <w:t>Act as the main contact for the Men’s League during the season </w:t>
      </w:r>
    </w:p>
    <w:p w14:paraId="7A19E63B" w14:textId="77777777" w:rsidR="00770C6A" w:rsidRPr="00770C6A" w:rsidRDefault="007D4271" w:rsidP="00770C6A">
      <w:pPr>
        <w:pStyle w:val="ListParagraph"/>
        <w:numPr>
          <w:ilvl w:val="1"/>
          <w:numId w:val="20"/>
        </w:numPr>
        <w:spacing w:line="240" w:lineRule="auto"/>
        <w:jc w:val="left"/>
        <w:textAlignment w:val="baseline"/>
        <w:rPr>
          <w:rFonts w:eastAsia="Times New Roman" w:cs="Times New Roman"/>
        </w:rPr>
      </w:pPr>
      <w:r w:rsidRPr="00770C6A">
        <w:rPr>
          <w:rFonts w:eastAsia="Times New Roman" w:cs="Times New Roman"/>
          <w:color w:val="000000"/>
        </w:rPr>
        <w:t>Liaise with SHA staff around hall booking / time changes </w:t>
      </w:r>
    </w:p>
    <w:p w14:paraId="427C1B67" w14:textId="7433964C" w:rsidR="000E210F" w:rsidRPr="00770C6A" w:rsidRDefault="007D4271" w:rsidP="00770C6A">
      <w:pPr>
        <w:pStyle w:val="ListParagraph"/>
        <w:numPr>
          <w:ilvl w:val="1"/>
          <w:numId w:val="20"/>
        </w:numPr>
        <w:spacing w:line="240" w:lineRule="auto"/>
        <w:jc w:val="left"/>
        <w:textAlignment w:val="baseline"/>
        <w:rPr>
          <w:rFonts w:eastAsia="Times New Roman" w:cs="Times New Roman"/>
        </w:rPr>
      </w:pPr>
      <w:r w:rsidRPr="00770C6A">
        <w:rPr>
          <w:rFonts w:eastAsia="Times New Roman" w:cs="Times New Roman"/>
          <w:color w:val="000000"/>
        </w:rPr>
        <w:t>Responsible for any match issues on the day  </w:t>
      </w:r>
    </w:p>
    <w:p w14:paraId="432B6489" w14:textId="77777777" w:rsidR="003F01F5" w:rsidRPr="000E210F" w:rsidRDefault="003F01F5" w:rsidP="003F01F5">
      <w:pPr>
        <w:spacing w:line="240" w:lineRule="auto"/>
        <w:jc w:val="left"/>
        <w:textAlignment w:val="baseline"/>
        <w:rPr>
          <w:rFonts w:eastAsia="Times New Roman" w:cs="Times New Roman"/>
        </w:rPr>
      </w:pPr>
    </w:p>
    <w:p w14:paraId="1F121378" w14:textId="4BF12E85" w:rsidR="000E210F" w:rsidRPr="003F01F5" w:rsidRDefault="007D4271" w:rsidP="003F01F5">
      <w:pPr>
        <w:pStyle w:val="ListParagraph"/>
        <w:numPr>
          <w:ilvl w:val="0"/>
          <w:numId w:val="20"/>
        </w:numPr>
        <w:spacing w:line="240" w:lineRule="auto"/>
        <w:jc w:val="left"/>
        <w:rPr>
          <w:rFonts w:eastAsia="Times New Roman" w:cs="Times New Roman"/>
          <w:color w:val="auto"/>
        </w:rPr>
      </w:pPr>
      <w:r w:rsidRPr="006F5F88">
        <w:rPr>
          <w:rFonts w:eastAsia="Times New Roman" w:cs="Times New Roman"/>
          <w:color w:val="000000"/>
          <w:shd w:val="clear" w:color="auto" w:fill="FFFFFF"/>
        </w:rPr>
        <w:t>Communicate with clubs and act on feedback across the season.  </w:t>
      </w:r>
    </w:p>
    <w:p w14:paraId="5F7C216D" w14:textId="77777777" w:rsidR="003F01F5" w:rsidRPr="003F01F5" w:rsidRDefault="003F01F5" w:rsidP="003F01F5">
      <w:pPr>
        <w:spacing w:line="240" w:lineRule="auto"/>
        <w:jc w:val="left"/>
        <w:rPr>
          <w:rFonts w:eastAsia="Times New Roman" w:cs="Times New Roman"/>
          <w:color w:val="auto"/>
        </w:rPr>
      </w:pPr>
    </w:p>
    <w:p w14:paraId="1381B59E" w14:textId="74968659" w:rsidR="000E210F" w:rsidRPr="000E210F" w:rsidRDefault="000E210F" w:rsidP="003F01F5">
      <w:pPr>
        <w:numPr>
          <w:ilvl w:val="0"/>
          <w:numId w:val="20"/>
        </w:numPr>
        <w:spacing w:line="240" w:lineRule="auto"/>
        <w:jc w:val="left"/>
        <w:textAlignment w:val="center"/>
        <w:rPr>
          <w:rFonts w:eastAsia="Times New Roman" w:cs="Calibri"/>
          <w:color w:val="auto"/>
        </w:rPr>
      </w:pPr>
      <w:r w:rsidRPr="000E210F">
        <w:rPr>
          <w:rFonts w:eastAsia="Times New Roman" w:cs="Calibri"/>
          <w:color w:val="auto"/>
        </w:rPr>
        <w:t xml:space="preserve">Collect the </w:t>
      </w:r>
      <w:r w:rsidR="00770C6A">
        <w:rPr>
          <w:rFonts w:eastAsia="Times New Roman" w:cs="Calibri"/>
          <w:color w:val="auto"/>
        </w:rPr>
        <w:t xml:space="preserve">Men’s </w:t>
      </w:r>
      <w:r w:rsidRPr="000E210F">
        <w:rPr>
          <w:rFonts w:eastAsia="Times New Roman" w:cs="Calibri"/>
          <w:color w:val="auto"/>
        </w:rPr>
        <w:t xml:space="preserve">Scottish Cup Entries (dates </w:t>
      </w:r>
      <w:r w:rsidR="007D4271" w:rsidRPr="006F5F88">
        <w:rPr>
          <w:rFonts w:eastAsia="Times New Roman" w:cs="Calibri"/>
          <w:color w:val="auto"/>
        </w:rPr>
        <w:t>in line</w:t>
      </w:r>
      <w:r w:rsidRPr="000E210F">
        <w:rPr>
          <w:rFonts w:eastAsia="Times New Roman" w:cs="Calibri"/>
          <w:color w:val="auto"/>
        </w:rPr>
        <w:t xml:space="preserve"> with Rules &amp; Regulations) </w:t>
      </w:r>
    </w:p>
    <w:p w14:paraId="72212BC3" w14:textId="77777777" w:rsidR="000E210F" w:rsidRPr="000E210F" w:rsidRDefault="000E210F" w:rsidP="003F01F5">
      <w:pPr>
        <w:numPr>
          <w:ilvl w:val="1"/>
          <w:numId w:val="20"/>
        </w:numPr>
        <w:spacing w:line="240" w:lineRule="auto"/>
        <w:jc w:val="left"/>
        <w:textAlignment w:val="center"/>
        <w:rPr>
          <w:rFonts w:eastAsia="Times New Roman" w:cs="Calibri"/>
          <w:color w:val="auto"/>
        </w:rPr>
      </w:pPr>
      <w:r w:rsidRPr="000E210F">
        <w:rPr>
          <w:rFonts w:eastAsia="Times New Roman" w:cs="Calibri"/>
          <w:color w:val="auto"/>
        </w:rPr>
        <w:t xml:space="preserve">Coordinate a draw of Cup Entries </w:t>
      </w:r>
    </w:p>
    <w:p w14:paraId="7D98CEF9" w14:textId="1FFAF775" w:rsidR="000E210F" w:rsidRPr="000E210F" w:rsidRDefault="000E210F" w:rsidP="003F01F5">
      <w:pPr>
        <w:numPr>
          <w:ilvl w:val="1"/>
          <w:numId w:val="20"/>
        </w:numPr>
        <w:spacing w:line="240" w:lineRule="auto"/>
        <w:jc w:val="left"/>
        <w:textAlignment w:val="center"/>
        <w:rPr>
          <w:rFonts w:eastAsia="Times New Roman" w:cs="Calibri"/>
          <w:color w:val="auto"/>
        </w:rPr>
      </w:pPr>
      <w:r w:rsidRPr="000E210F">
        <w:rPr>
          <w:rFonts w:eastAsia="Times New Roman" w:cs="Calibri"/>
          <w:color w:val="auto"/>
        </w:rPr>
        <w:t xml:space="preserve">Coordinate with the Head of Refereeing </w:t>
      </w:r>
      <w:proofErr w:type="gramStart"/>
      <w:r w:rsidR="007D4271" w:rsidRPr="006F5F88">
        <w:rPr>
          <w:rFonts w:eastAsia="Times New Roman" w:cs="Calibri"/>
          <w:color w:val="auto"/>
        </w:rPr>
        <w:t>in regard to</w:t>
      </w:r>
      <w:proofErr w:type="gramEnd"/>
      <w:r w:rsidRPr="000E210F">
        <w:rPr>
          <w:rFonts w:eastAsia="Times New Roman" w:cs="Calibri"/>
          <w:color w:val="auto"/>
        </w:rPr>
        <w:t xml:space="preserve"> the Cup Draw matches </w:t>
      </w:r>
    </w:p>
    <w:p w14:paraId="423FFEB8" w14:textId="56131727" w:rsidR="000E210F" w:rsidRDefault="000E210F" w:rsidP="003F01F5">
      <w:pPr>
        <w:numPr>
          <w:ilvl w:val="1"/>
          <w:numId w:val="20"/>
        </w:numPr>
        <w:spacing w:line="240" w:lineRule="auto"/>
        <w:jc w:val="left"/>
        <w:textAlignment w:val="center"/>
        <w:rPr>
          <w:rFonts w:eastAsia="Times New Roman" w:cs="Calibri"/>
          <w:color w:val="auto"/>
        </w:rPr>
      </w:pPr>
      <w:r w:rsidRPr="000E210F">
        <w:rPr>
          <w:rFonts w:eastAsia="Times New Roman" w:cs="Calibri"/>
          <w:color w:val="auto"/>
        </w:rPr>
        <w:t xml:space="preserve">Communicate the Cup draws with the SHA staff to upload to </w:t>
      </w:r>
      <w:proofErr w:type="spellStart"/>
      <w:r w:rsidR="007D4271" w:rsidRPr="006F5F88">
        <w:rPr>
          <w:rFonts w:eastAsia="Times New Roman" w:cs="Calibri"/>
          <w:color w:val="auto"/>
        </w:rPr>
        <w:t>P</w:t>
      </w:r>
      <w:r w:rsidRPr="000E210F">
        <w:rPr>
          <w:rFonts w:eastAsia="Times New Roman" w:cs="Calibri"/>
          <w:color w:val="auto"/>
        </w:rPr>
        <w:t>laywaze</w:t>
      </w:r>
      <w:proofErr w:type="spellEnd"/>
    </w:p>
    <w:p w14:paraId="116AAB02" w14:textId="77777777" w:rsidR="003F01F5" w:rsidRPr="006F5F88" w:rsidRDefault="003F01F5" w:rsidP="003F01F5">
      <w:pPr>
        <w:spacing w:line="240" w:lineRule="auto"/>
        <w:jc w:val="left"/>
        <w:textAlignment w:val="center"/>
        <w:rPr>
          <w:rFonts w:eastAsia="Times New Roman" w:cs="Calibri"/>
          <w:color w:val="auto"/>
        </w:rPr>
      </w:pPr>
    </w:p>
    <w:p w14:paraId="1E95C505" w14:textId="718044E1" w:rsidR="007D4271" w:rsidRPr="003F01F5" w:rsidRDefault="007D4271" w:rsidP="003F01F5">
      <w:pPr>
        <w:pStyle w:val="ListParagraph"/>
        <w:numPr>
          <w:ilvl w:val="0"/>
          <w:numId w:val="20"/>
        </w:numPr>
        <w:spacing w:line="240" w:lineRule="auto"/>
        <w:textAlignment w:val="baseline"/>
        <w:rPr>
          <w:rFonts w:eastAsia="Times New Roman" w:cs="Segoe UI"/>
        </w:rPr>
      </w:pPr>
      <w:r w:rsidRPr="006F5F88">
        <w:rPr>
          <w:rFonts w:eastAsia="Times New Roman" w:cs="Segoe UI"/>
          <w:color w:val="000000"/>
        </w:rPr>
        <w:t>Sit on the SHA Competitions Group  </w:t>
      </w:r>
    </w:p>
    <w:p w14:paraId="5FBE54B3" w14:textId="77777777" w:rsidR="003F01F5" w:rsidRPr="003F01F5" w:rsidRDefault="003F01F5" w:rsidP="003F01F5">
      <w:pPr>
        <w:spacing w:line="240" w:lineRule="auto"/>
        <w:textAlignment w:val="baseline"/>
        <w:rPr>
          <w:rFonts w:eastAsia="Times New Roman" w:cs="Segoe UI"/>
        </w:rPr>
      </w:pPr>
    </w:p>
    <w:p w14:paraId="72B42675" w14:textId="77777777" w:rsidR="007D4271" w:rsidRPr="006F5F88" w:rsidRDefault="007D4271" w:rsidP="003F01F5">
      <w:pPr>
        <w:pStyle w:val="ListParagraph"/>
        <w:numPr>
          <w:ilvl w:val="0"/>
          <w:numId w:val="20"/>
        </w:numPr>
        <w:spacing w:line="240" w:lineRule="auto"/>
        <w:textAlignment w:val="baseline"/>
        <w:rPr>
          <w:rFonts w:eastAsia="Times New Roman" w:cs="Segoe UI"/>
        </w:rPr>
      </w:pPr>
      <w:r w:rsidRPr="006F5F88">
        <w:rPr>
          <w:rFonts w:eastAsia="Times New Roman" w:cs="Segoe UI"/>
          <w:color w:val="000000"/>
        </w:rPr>
        <w:t>Be aware of all administrative procedures regarding player registration and</w:t>
      </w:r>
      <w:r w:rsidRPr="006F5F88">
        <w:rPr>
          <w:rFonts w:ascii="Arial" w:eastAsia="Times New Roman" w:hAnsi="Arial" w:cs="Arial"/>
          <w:color w:val="000000"/>
        </w:rPr>
        <w:t> </w:t>
      </w:r>
      <w:r w:rsidRPr="006F5F88">
        <w:rPr>
          <w:rFonts w:eastAsia="Times New Roman" w:cs="Segoe UI"/>
          <w:color w:val="000000"/>
        </w:rPr>
        <w:t>eligibility.</w:t>
      </w:r>
      <w:r w:rsidRPr="006F5F88">
        <w:rPr>
          <w:rFonts w:ascii="Arial" w:eastAsia="Times New Roman" w:hAnsi="Arial" w:cs="Arial"/>
          <w:color w:val="000000"/>
        </w:rPr>
        <w:t>  </w:t>
      </w:r>
      <w:r w:rsidRPr="006F5F88">
        <w:rPr>
          <w:rFonts w:eastAsia="Times New Roman" w:cs="Segoe UI"/>
          <w:color w:val="000000"/>
        </w:rPr>
        <w:t> </w:t>
      </w:r>
    </w:p>
    <w:p w14:paraId="3F23E3EB" w14:textId="77777777" w:rsidR="000E210F" w:rsidRPr="006F5F88" w:rsidRDefault="000E210F" w:rsidP="003F01F5">
      <w:pPr>
        <w:spacing w:line="240" w:lineRule="auto"/>
        <w:rPr>
          <w:rFonts w:cs="Arial"/>
          <w:b/>
        </w:rPr>
      </w:pPr>
    </w:p>
    <w:p w14:paraId="0A7F6C31" w14:textId="77777777" w:rsidR="000E210F" w:rsidRPr="006F5F88" w:rsidRDefault="000E210F" w:rsidP="003F01F5">
      <w:pPr>
        <w:spacing w:line="240" w:lineRule="auto"/>
        <w:rPr>
          <w:rFonts w:cs="Arial"/>
          <w:b/>
        </w:rPr>
      </w:pPr>
    </w:p>
    <w:p w14:paraId="4AB6D8FE" w14:textId="7E7FE642" w:rsidR="00FC72C9" w:rsidRPr="006F5F88" w:rsidRDefault="00FC72C9" w:rsidP="59F5FC25">
      <w:pPr>
        <w:spacing w:line="240" w:lineRule="auto"/>
        <w:rPr>
          <w:rFonts w:cs="Arial"/>
        </w:rPr>
      </w:pPr>
      <w:r w:rsidRPr="59F5FC25">
        <w:rPr>
          <w:rFonts w:cs="Arial"/>
          <w:b/>
          <w:bCs/>
        </w:rPr>
        <w:t xml:space="preserve">Time Commitment: </w:t>
      </w:r>
      <w:r w:rsidRPr="59F5FC25">
        <w:rPr>
          <w:rFonts w:cs="Arial"/>
        </w:rPr>
        <w:t xml:space="preserve">Minimum 3-4 meetings per year with further opportunities outside of meetings. </w:t>
      </w:r>
    </w:p>
    <w:p w14:paraId="7276A390" w14:textId="7BC67500" w:rsidR="00FC72C9" w:rsidRPr="006F5F88" w:rsidRDefault="00FC72C9" w:rsidP="59F5FC25">
      <w:pPr>
        <w:spacing w:line="240" w:lineRule="auto"/>
        <w:rPr>
          <w:rFonts w:cs="Arial"/>
        </w:rPr>
      </w:pPr>
    </w:p>
    <w:p w14:paraId="63C92D70" w14:textId="1A7D01A0" w:rsidR="00FC72C9" w:rsidRPr="006F5F88" w:rsidRDefault="00FC72C9" w:rsidP="003F01F5">
      <w:pPr>
        <w:spacing w:line="240" w:lineRule="auto"/>
        <w:rPr>
          <w:rFonts w:cs="Arial"/>
        </w:rPr>
      </w:pPr>
      <w:r w:rsidRPr="59F5FC25">
        <w:rPr>
          <w:rFonts w:cs="Arial"/>
        </w:rPr>
        <w:t xml:space="preserve">Attendance at the Scottish Cup Finals and British </w:t>
      </w:r>
      <w:r w:rsidR="00CB7883">
        <w:rPr>
          <w:rFonts w:cs="Arial"/>
        </w:rPr>
        <w:t xml:space="preserve">Handball Super </w:t>
      </w:r>
      <w:proofErr w:type="gramStart"/>
      <w:r w:rsidR="00CB7883">
        <w:rPr>
          <w:rFonts w:cs="Arial"/>
        </w:rPr>
        <w:t xml:space="preserve">Cup </w:t>
      </w:r>
      <w:r w:rsidRPr="59F5FC25">
        <w:rPr>
          <w:rFonts w:cs="Arial"/>
        </w:rPr>
        <w:t xml:space="preserve"> is</w:t>
      </w:r>
      <w:proofErr w:type="gramEnd"/>
      <w:r w:rsidRPr="59F5FC25">
        <w:rPr>
          <w:rFonts w:cs="Arial"/>
        </w:rPr>
        <w:t xml:space="preserve"> preferred but not essential</w:t>
      </w:r>
    </w:p>
    <w:p w14:paraId="512BED07" w14:textId="77777777" w:rsidR="00FC72C9" w:rsidRPr="006F5F88" w:rsidRDefault="00FC72C9" w:rsidP="003F01F5">
      <w:pPr>
        <w:spacing w:line="240" w:lineRule="auto"/>
        <w:rPr>
          <w:rFonts w:cs="Arial"/>
          <w:b/>
        </w:rPr>
      </w:pPr>
    </w:p>
    <w:p w14:paraId="089BA43E" w14:textId="77777777" w:rsidR="00C56AE5" w:rsidRPr="006F5F88" w:rsidRDefault="00C56AE5" w:rsidP="003F01F5">
      <w:pPr>
        <w:spacing w:line="240" w:lineRule="auto"/>
        <w:rPr>
          <w:rFonts w:cs="Arial"/>
        </w:rPr>
      </w:pPr>
      <w:r w:rsidRPr="006F5F88">
        <w:rPr>
          <w:rFonts w:cs="Arial"/>
          <w:b/>
        </w:rPr>
        <w:t>SIGNATURES:</w:t>
      </w:r>
      <w:r w:rsidRPr="006F5F88">
        <w:rPr>
          <w:rFonts w:cs="Arial"/>
        </w:rPr>
        <w:tab/>
      </w:r>
    </w:p>
    <w:p w14:paraId="55F89E49" w14:textId="35F9F37B" w:rsidR="00C56AE5" w:rsidRDefault="002229C7" w:rsidP="003F01F5">
      <w:pPr>
        <w:spacing w:line="240" w:lineRule="auto"/>
        <w:rPr>
          <w:rFonts w:cs="Arial"/>
        </w:rPr>
      </w:pPr>
      <w:r w:rsidRPr="59F5FC25">
        <w:rPr>
          <w:rFonts w:cs="Arial"/>
        </w:rPr>
        <w:t>Competitions Group</w:t>
      </w:r>
      <w:r w:rsidR="00C56AE5" w:rsidRPr="59F5FC25">
        <w:rPr>
          <w:rFonts w:cs="Arial"/>
        </w:rPr>
        <w:t xml:space="preserve"> Chair</w:t>
      </w:r>
      <w:r w:rsidR="7DA2CF06" w:rsidRPr="59F5FC25">
        <w:rPr>
          <w:rFonts w:cs="Arial"/>
        </w:rPr>
        <w:t>(s)</w:t>
      </w:r>
      <w:r w:rsidR="00C56AE5" w:rsidRPr="59F5FC25">
        <w:rPr>
          <w:rFonts w:cs="Arial"/>
        </w:rPr>
        <w:t xml:space="preserve"> </w:t>
      </w:r>
      <w:r w:rsidR="57E3E27F" w:rsidRPr="59F5FC25">
        <w:rPr>
          <w:rFonts w:cs="Arial"/>
        </w:rPr>
        <w:t>Allan Stokes</w:t>
      </w:r>
      <w:r w:rsidR="18C7DA6F" w:rsidRPr="59F5FC25">
        <w:rPr>
          <w:rFonts w:cs="Arial"/>
        </w:rPr>
        <w:t xml:space="preserve"> &amp; Julia Stenhouse </w:t>
      </w:r>
    </w:p>
    <w:p w14:paraId="7D947B8E" w14:textId="77777777" w:rsidR="00770C6A" w:rsidRPr="006F5F88" w:rsidRDefault="00770C6A" w:rsidP="003F01F5">
      <w:pPr>
        <w:spacing w:line="240" w:lineRule="auto"/>
        <w:rPr>
          <w:rFonts w:cs="Arial"/>
        </w:rPr>
      </w:pPr>
    </w:p>
    <w:p w14:paraId="3DDD4676" w14:textId="2E47EF71" w:rsidR="00C56AE5" w:rsidRPr="006F5F88" w:rsidRDefault="00C56AE5" w:rsidP="003F01F5">
      <w:pPr>
        <w:spacing w:line="240" w:lineRule="auto"/>
        <w:rPr>
          <w:rFonts w:cs="Arial"/>
        </w:rPr>
      </w:pPr>
      <w:r w:rsidRPr="006F5F88">
        <w:rPr>
          <w:rFonts w:cs="Arial"/>
        </w:rPr>
        <w:t xml:space="preserve">Date </w:t>
      </w:r>
      <w:r w:rsidR="00CB7883">
        <w:rPr>
          <w:rFonts w:cs="Arial"/>
        </w:rPr>
        <w:t xml:space="preserve">22.08.2022 </w:t>
      </w:r>
    </w:p>
    <w:p w14:paraId="30ED606D" w14:textId="77777777" w:rsidR="00C56AE5" w:rsidRPr="00C56AE5" w:rsidRDefault="00C56AE5" w:rsidP="00C56AE5"/>
    <w:sectPr w:rsidR="00C56AE5" w:rsidRPr="00C56AE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61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33C9" w14:textId="77777777" w:rsidR="00F75F34" w:rsidRDefault="00F75F34">
      <w:pPr>
        <w:spacing w:line="240" w:lineRule="auto"/>
      </w:pPr>
      <w:r>
        <w:separator/>
      </w:r>
    </w:p>
  </w:endnote>
  <w:endnote w:type="continuationSeparator" w:id="0">
    <w:p w14:paraId="2220E9AE" w14:textId="77777777" w:rsidR="00F75F34" w:rsidRDefault="00F75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B67A" w14:textId="77777777" w:rsidR="001A72C2" w:rsidRDefault="00C3377F">
    <w:pPr>
      <w:rPr>
        <w:b/>
        <w:color w:val="B7B7B7"/>
        <w:sz w:val="16"/>
        <w:szCs w:val="16"/>
      </w:rPr>
    </w:pPr>
    <w:r>
      <w:rPr>
        <w:b/>
        <w:color w:val="B7B7B7"/>
        <w:sz w:val="16"/>
        <w:szCs w:val="16"/>
      </w:rPr>
      <w:t>Scottish Handball Association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6850E05A" wp14:editId="01BBB903">
          <wp:simplePos x="0" y="0"/>
          <wp:positionH relativeFrom="column">
            <wp:posOffset>4914900</wp:posOffset>
          </wp:positionH>
          <wp:positionV relativeFrom="paragraph">
            <wp:posOffset>-23812</wp:posOffset>
          </wp:positionV>
          <wp:extent cx="820366" cy="438150"/>
          <wp:effectExtent l="0" t="0" r="0" b="0"/>
          <wp:wrapSquare wrapText="bothSides" distT="0" distB="0" distL="0" distR="0"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alphaModFix amt="3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9B5532D" wp14:editId="5C44A9D5">
          <wp:simplePos x="0" y="0"/>
          <wp:positionH relativeFrom="column">
            <wp:posOffset>1</wp:posOffset>
          </wp:positionH>
          <wp:positionV relativeFrom="paragraph">
            <wp:posOffset>-57149</wp:posOffset>
          </wp:positionV>
          <wp:extent cx="671513" cy="509230"/>
          <wp:effectExtent l="0" t="0" r="0" b="0"/>
          <wp:wrapSquare wrapText="bothSides" distT="114300" distB="11430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>
                    <a:alphaModFix amt="3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513" cy="509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612E67" w14:textId="77777777" w:rsidR="001A72C2" w:rsidRDefault="00C3377F">
    <w:pPr>
      <w:rPr>
        <w:color w:val="B7B7B7"/>
        <w:sz w:val="16"/>
        <w:szCs w:val="16"/>
      </w:rPr>
    </w:pPr>
    <w:r>
      <w:rPr>
        <w:color w:val="B7B7B7"/>
        <w:sz w:val="16"/>
        <w:szCs w:val="16"/>
      </w:rPr>
      <w:t xml:space="preserve">Caledonia House, 1 </w:t>
    </w:r>
    <w:proofErr w:type="spellStart"/>
    <w:r>
      <w:rPr>
        <w:color w:val="B7B7B7"/>
        <w:sz w:val="16"/>
        <w:szCs w:val="16"/>
      </w:rPr>
      <w:t>Redheughs</w:t>
    </w:r>
    <w:proofErr w:type="spellEnd"/>
    <w:r>
      <w:rPr>
        <w:color w:val="B7B7B7"/>
        <w:sz w:val="16"/>
        <w:szCs w:val="16"/>
      </w:rPr>
      <w:t xml:space="preserve"> Rigg, Edinburgh, EH12 9DQ</w:t>
    </w:r>
  </w:p>
  <w:p w14:paraId="573DF537" w14:textId="77777777" w:rsidR="001A72C2" w:rsidRDefault="00000000">
    <w:pPr>
      <w:rPr>
        <w:color w:val="B7B7B7"/>
      </w:rPr>
    </w:pPr>
    <w:hyperlink r:id="rId3">
      <w:r w:rsidR="00C3377F">
        <w:rPr>
          <w:color w:val="B7B7B7"/>
          <w:sz w:val="16"/>
          <w:szCs w:val="16"/>
        </w:rPr>
        <w:t>www.handball.scot</w:t>
      </w:r>
    </w:hyperlink>
    <w:r w:rsidR="00C3377F">
      <w:rPr>
        <w:color w:val="B7B7B7"/>
        <w:sz w:val="16"/>
        <w:szCs w:val="16"/>
      </w:rPr>
      <w:t xml:space="preserve"> | +44 (0) 7519 944 184 | Company No: SC308536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6602" w14:textId="77777777" w:rsidR="001A72C2" w:rsidRDefault="00C3377F">
    <w:pPr>
      <w:ind w:left="1080"/>
      <w:rPr>
        <w:b/>
        <w:color w:val="B7B7B7"/>
        <w:sz w:val="16"/>
        <w:szCs w:val="16"/>
      </w:rPr>
    </w:pPr>
    <w:r>
      <w:rPr>
        <w:b/>
        <w:color w:val="B7B7B7"/>
        <w:sz w:val="16"/>
        <w:szCs w:val="16"/>
      </w:rPr>
      <w:t>Scottish Handball Association</w:t>
    </w:r>
    <w:r>
      <w:rPr>
        <w:noProof/>
      </w:rPr>
      <w:drawing>
        <wp:anchor distT="0" distB="0" distL="0" distR="0" simplePos="0" relativeHeight="251661312" behindDoc="0" locked="0" layoutInCell="1" hidden="0" allowOverlap="1" wp14:anchorId="3FEE2A2F" wp14:editId="2ED51EF9">
          <wp:simplePos x="0" y="0"/>
          <wp:positionH relativeFrom="column">
            <wp:posOffset>0</wp:posOffset>
          </wp:positionH>
          <wp:positionV relativeFrom="paragraph">
            <wp:posOffset>-19049</wp:posOffset>
          </wp:positionV>
          <wp:extent cx="586956" cy="438150"/>
          <wp:effectExtent l="0" t="0" r="0" b="0"/>
          <wp:wrapSquare wrapText="bothSides" distT="0" distB="0" distL="0" distR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alphaModFix amt="3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95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hidden="0" allowOverlap="1" wp14:anchorId="4111FE63" wp14:editId="6A590430">
          <wp:simplePos x="0" y="0"/>
          <wp:positionH relativeFrom="column">
            <wp:posOffset>4914900</wp:posOffset>
          </wp:positionH>
          <wp:positionV relativeFrom="paragraph">
            <wp:posOffset>-19049</wp:posOffset>
          </wp:positionV>
          <wp:extent cx="820366" cy="438150"/>
          <wp:effectExtent l="0" t="0" r="0" b="0"/>
          <wp:wrapSquare wrapText="bothSides" distT="0" distB="0" distL="0" distR="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>
                    <a:alphaModFix amt="3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D12188" w14:textId="77777777" w:rsidR="001A72C2" w:rsidRDefault="00C3377F">
    <w:pPr>
      <w:ind w:left="1080"/>
      <w:rPr>
        <w:color w:val="B7B7B7"/>
        <w:sz w:val="16"/>
        <w:szCs w:val="16"/>
      </w:rPr>
    </w:pPr>
    <w:r>
      <w:rPr>
        <w:color w:val="B7B7B7"/>
        <w:sz w:val="16"/>
        <w:szCs w:val="16"/>
      </w:rPr>
      <w:t xml:space="preserve">Caledonia House, 1 </w:t>
    </w:r>
    <w:proofErr w:type="spellStart"/>
    <w:r>
      <w:rPr>
        <w:color w:val="B7B7B7"/>
        <w:sz w:val="16"/>
        <w:szCs w:val="16"/>
      </w:rPr>
      <w:t>Redheughs</w:t>
    </w:r>
    <w:proofErr w:type="spellEnd"/>
    <w:r>
      <w:rPr>
        <w:color w:val="B7B7B7"/>
        <w:sz w:val="16"/>
        <w:szCs w:val="16"/>
      </w:rPr>
      <w:t xml:space="preserve"> Rigg, Edinburgh, EH12 9DQ</w:t>
    </w:r>
  </w:p>
  <w:p w14:paraId="5C005132" w14:textId="49F82405" w:rsidR="001A72C2" w:rsidRDefault="00000000">
    <w:pPr>
      <w:ind w:left="1080"/>
      <w:rPr>
        <w:color w:val="B7B7B7"/>
        <w:sz w:val="16"/>
        <w:szCs w:val="16"/>
      </w:rPr>
    </w:pPr>
    <w:hyperlink r:id="rId3">
      <w:r w:rsidR="00C3377F">
        <w:rPr>
          <w:color w:val="B7B7B7"/>
          <w:sz w:val="16"/>
          <w:szCs w:val="16"/>
        </w:rPr>
        <w:t>www.handball.scot</w:t>
      </w:r>
    </w:hyperlink>
    <w:r w:rsidR="00C3377F">
      <w:rPr>
        <w:color w:val="B7B7B7"/>
        <w:sz w:val="16"/>
        <w:szCs w:val="16"/>
      </w:rPr>
      <w:t xml:space="preserve"> | </w:t>
    </w:r>
    <w:proofErr w:type="spellStart"/>
    <w:r w:rsidR="00BE4F0C" w:rsidRPr="00BE4F0C">
      <w:rPr>
        <w:color w:val="B7B7B7"/>
        <w:sz w:val="16"/>
        <w:szCs w:val="16"/>
      </w:rPr>
      <w:t>tel</w:t>
    </w:r>
    <w:proofErr w:type="spellEnd"/>
    <w:r w:rsidR="00BE4F0C" w:rsidRPr="00BE4F0C">
      <w:rPr>
        <w:color w:val="B7B7B7"/>
        <w:sz w:val="16"/>
        <w:szCs w:val="16"/>
      </w:rPr>
      <w:t>:</w:t>
    </w:r>
    <w:r w:rsidR="00BE4F0C">
      <w:rPr>
        <w:color w:val="B7B7B7"/>
        <w:sz w:val="16"/>
        <w:szCs w:val="16"/>
      </w:rPr>
      <w:t xml:space="preserve"> </w:t>
    </w:r>
    <w:r w:rsidR="00BE4F0C" w:rsidRPr="00BE4F0C">
      <w:rPr>
        <w:color w:val="B7B7B7"/>
        <w:sz w:val="16"/>
        <w:szCs w:val="16"/>
      </w:rPr>
      <w:t>+44(0)7835792560</w:t>
    </w:r>
    <w:r w:rsidR="00BE4F0C">
      <w:rPr>
        <w:color w:val="B7B7B7"/>
        <w:sz w:val="16"/>
        <w:szCs w:val="16"/>
      </w:rPr>
      <w:t xml:space="preserve"> </w:t>
    </w:r>
    <w:r w:rsidR="00C3377F">
      <w:rPr>
        <w:color w:val="B7B7B7"/>
        <w:sz w:val="16"/>
        <w:szCs w:val="16"/>
      </w:rPr>
      <w:t>| Company No: SC308536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DD31" w14:textId="77777777" w:rsidR="00F75F34" w:rsidRDefault="00F75F34">
      <w:pPr>
        <w:spacing w:line="240" w:lineRule="auto"/>
      </w:pPr>
      <w:r>
        <w:separator/>
      </w:r>
    </w:p>
  </w:footnote>
  <w:footnote w:type="continuationSeparator" w:id="0">
    <w:p w14:paraId="4E1893F6" w14:textId="77777777" w:rsidR="00F75F34" w:rsidRDefault="00F75F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7DD9" w14:textId="51B1EA7B" w:rsidR="001A72C2" w:rsidRDefault="00C3377F">
    <w:pPr>
      <w:jc w:val="right"/>
      <w:rPr>
        <w:color w:val="B7B7B7"/>
        <w:sz w:val="12"/>
        <w:szCs w:val="12"/>
      </w:rPr>
    </w:pPr>
    <w:r>
      <w:rPr>
        <w:color w:val="B7B7B7"/>
        <w:sz w:val="12"/>
        <w:szCs w:val="12"/>
      </w:rPr>
      <w:t xml:space="preserve">Page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PAGE</w:instrText>
    </w:r>
    <w:r>
      <w:rPr>
        <w:color w:val="B7B7B7"/>
        <w:sz w:val="12"/>
        <w:szCs w:val="12"/>
      </w:rPr>
      <w:fldChar w:fldCharType="separate"/>
    </w:r>
    <w:r w:rsidR="000E210F">
      <w:rPr>
        <w:noProof/>
        <w:color w:val="B7B7B7"/>
        <w:sz w:val="12"/>
        <w:szCs w:val="12"/>
      </w:rPr>
      <w:t>2</w:t>
    </w:r>
    <w:r>
      <w:rPr>
        <w:color w:val="B7B7B7"/>
        <w:sz w:val="12"/>
        <w:szCs w:val="12"/>
      </w:rPr>
      <w:fldChar w:fldCharType="end"/>
    </w:r>
    <w:r>
      <w:rPr>
        <w:color w:val="B7B7B7"/>
        <w:sz w:val="12"/>
        <w:szCs w:val="12"/>
      </w:rPr>
      <w:t xml:space="preserve"> /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NUMPAGES</w:instrText>
    </w:r>
    <w:r>
      <w:rPr>
        <w:color w:val="B7B7B7"/>
        <w:sz w:val="12"/>
        <w:szCs w:val="12"/>
      </w:rPr>
      <w:fldChar w:fldCharType="separate"/>
    </w:r>
    <w:r w:rsidR="00A22FE5">
      <w:rPr>
        <w:noProof/>
        <w:color w:val="B7B7B7"/>
        <w:sz w:val="12"/>
        <w:szCs w:val="12"/>
      </w:rPr>
      <w:t>1</w:t>
    </w:r>
    <w:r>
      <w:rPr>
        <w:color w:val="B7B7B7"/>
        <w:sz w:val="12"/>
        <w:szCs w:val="12"/>
      </w:rPr>
      <w:fldChar w:fldCharType="end"/>
    </w:r>
  </w:p>
  <w:p w14:paraId="41F49A0A" w14:textId="77777777" w:rsidR="001A72C2" w:rsidRDefault="001A72C2"/>
  <w:p w14:paraId="5FC651EA" w14:textId="77777777" w:rsidR="001A72C2" w:rsidRDefault="001A72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4459" w14:textId="77777777" w:rsidR="001A72C2" w:rsidRDefault="00C3377F">
    <w:r>
      <w:rPr>
        <w:noProof/>
      </w:rPr>
      <w:drawing>
        <wp:anchor distT="0" distB="0" distL="0" distR="0" simplePos="0" relativeHeight="251658240" behindDoc="0" locked="0" layoutInCell="1" hidden="0" allowOverlap="1" wp14:anchorId="513441F8" wp14:editId="5CD3AF05">
          <wp:simplePos x="0" y="0"/>
          <wp:positionH relativeFrom="column">
            <wp:posOffset>-913765</wp:posOffset>
          </wp:positionH>
          <wp:positionV relativeFrom="paragraph">
            <wp:posOffset>-457200</wp:posOffset>
          </wp:positionV>
          <wp:extent cx="7237095" cy="1151890"/>
          <wp:effectExtent l="0" t="0" r="0" b="0"/>
          <wp:wrapTopAndBottom distT="0" dist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7095" cy="1151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D40"/>
    <w:multiLevelType w:val="multilevel"/>
    <w:tmpl w:val="4EC0B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17B19"/>
    <w:multiLevelType w:val="multilevel"/>
    <w:tmpl w:val="96F2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A378B"/>
    <w:multiLevelType w:val="multilevel"/>
    <w:tmpl w:val="3F64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5254B"/>
    <w:multiLevelType w:val="multilevel"/>
    <w:tmpl w:val="D8A6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41077C"/>
    <w:multiLevelType w:val="hybridMultilevel"/>
    <w:tmpl w:val="848688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422526"/>
    <w:multiLevelType w:val="multilevel"/>
    <w:tmpl w:val="969E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CC1B65"/>
    <w:multiLevelType w:val="hybridMultilevel"/>
    <w:tmpl w:val="5C327A1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A2E53E3"/>
    <w:multiLevelType w:val="multilevel"/>
    <w:tmpl w:val="CF404D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04886"/>
    <w:multiLevelType w:val="multilevel"/>
    <w:tmpl w:val="F3A83B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E57DE"/>
    <w:multiLevelType w:val="multilevel"/>
    <w:tmpl w:val="45FE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0F14A0"/>
    <w:multiLevelType w:val="multilevel"/>
    <w:tmpl w:val="E20C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287C3D"/>
    <w:multiLevelType w:val="hybridMultilevel"/>
    <w:tmpl w:val="FDD44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07DD2"/>
    <w:multiLevelType w:val="multilevel"/>
    <w:tmpl w:val="773A56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715A27"/>
    <w:multiLevelType w:val="hybridMultilevel"/>
    <w:tmpl w:val="9672095A"/>
    <w:lvl w:ilvl="0" w:tplc="D0D40B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52AF4"/>
    <w:multiLevelType w:val="hybridMultilevel"/>
    <w:tmpl w:val="2FA2A03E"/>
    <w:lvl w:ilvl="0" w:tplc="29982C9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  <w:sz w:val="20"/>
      </w:r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55383C"/>
    <w:multiLevelType w:val="multilevel"/>
    <w:tmpl w:val="4812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1E0A4D"/>
    <w:multiLevelType w:val="multilevel"/>
    <w:tmpl w:val="A022DC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595F7F"/>
    <w:multiLevelType w:val="multilevel"/>
    <w:tmpl w:val="9D80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F70CB8"/>
    <w:multiLevelType w:val="multilevel"/>
    <w:tmpl w:val="43CC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9473510">
    <w:abstractNumId w:val="6"/>
  </w:num>
  <w:num w:numId="2" w16cid:durableId="297876325">
    <w:abstractNumId w:val="10"/>
  </w:num>
  <w:num w:numId="3" w16cid:durableId="593828800">
    <w:abstractNumId w:val="5"/>
  </w:num>
  <w:num w:numId="4" w16cid:durableId="911232836">
    <w:abstractNumId w:val="2"/>
  </w:num>
  <w:num w:numId="5" w16cid:durableId="835531640">
    <w:abstractNumId w:val="4"/>
  </w:num>
  <w:num w:numId="6" w16cid:durableId="1132403213">
    <w:abstractNumId w:val="16"/>
  </w:num>
  <w:num w:numId="7" w16cid:durableId="1481461465">
    <w:abstractNumId w:val="9"/>
  </w:num>
  <w:num w:numId="8" w16cid:durableId="423913587">
    <w:abstractNumId w:val="1"/>
  </w:num>
  <w:num w:numId="9" w16cid:durableId="1209613671">
    <w:abstractNumId w:val="3"/>
  </w:num>
  <w:num w:numId="10" w16cid:durableId="1784152436">
    <w:abstractNumId w:val="15"/>
  </w:num>
  <w:num w:numId="11" w16cid:durableId="2057928310">
    <w:abstractNumId w:val="19"/>
  </w:num>
  <w:num w:numId="12" w16cid:durableId="75247004">
    <w:abstractNumId w:val="18"/>
  </w:num>
  <w:num w:numId="13" w16cid:durableId="1074476624">
    <w:abstractNumId w:val="13"/>
  </w:num>
  <w:num w:numId="14" w16cid:durableId="1919241875">
    <w:abstractNumId w:val="14"/>
  </w:num>
  <w:num w:numId="15" w16cid:durableId="1547138814">
    <w:abstractNumId w:val="0"/>
  </w:num>
  <w:num w:numId="16" w16cid:durableId="1308778745">
    <w:abstractNumId w:val="7"/>
  </w:num>
  <w:num w:numId="17" w16cid:durableId="1816336361">
    <w:abstractNumId w:val="12"/>
  </w:num>
  <w:num w:numId="18" w16cid:durableId="527836432">
    <w:abstractNumId w:val="17"/>
  </w:num>
  <w:num w:numId="19" w16cid:durableId="336999056">
    <w:abstractNumId w:val="8"/>
  </w:num>
  <w:num w:numId="20" w16cid:durableId="2052343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30"/>
    <w:rsid w:val="00002D5D"/>
    <w:rsid w:val="000E210F"/>
    <w:rsid w:val="0010209E"/>
    <w:rsid w:val="001A72C2"/>
    <w:rsid w:val="001E7DB5"/>
    <w:rsid w:val="002229C7"/>
    <w:rsid w:val="003D2739"/>
    <w:rsid w:val="003F01F5"/>
    <w:rsid w:val="00480191"/>
    <w:rsid w:val="00575898"/>
    <w:rsid w:val="006F5F88"/>
    <w:rsid w:val="00770C6A"/>
    <w:rsid w:val="007B14D8"/>
    <w:rsid w:val="007D4271"/>
    <w:rsid w:val="007D6418"/>
    <w:rsid w:val="007E1277"/>
    <w:rsid w:val="0094061F"/>
    <w:rsid w:val="009525F4"/>
    <w:rsid w:val="009D4DD2"/>
    <w:rsid w:val="00A22FE5"/>
    <w:rsid w:val="00B66978"/>
    <w:rsid w:val="00BB1555"/>
    <w:rsid w:val="00BE3700"/>
    <w:rsid w:val="00BE4F0C"/>
    <w:rsid w:val="00C120EF"/>
    <w:rsid w:val="00C3377F"/>
    <w:rsid w:val="00C53130"/>
    <w:rsid w:val="00C56AE5"/>
    <w:rsid w:val="00CB7883"/>
    <w:rsid w:val="00D22746"/>
    <w:rsid w:val="00DA3BC8"/>
    <w:rsid w:val="00F32BA8"/>
    <w:rsid w:val="00F75F34"/>
    <w:rsid w:val="00FC72C9"/>
    <w:rsid w:val="0D78CB73"/>
    <w:rsid w:val="18C7DA6F"/>
    <w:rsid w:val="27D52BEE"/>
    <w:rsid w:val="374A5234"/>
    <w:rsid w:val="48ED4458"/>
    <w:rsid w:val="4BC7F4BE"/>
    <w:rsid w:val="57E3E27F"/>
    <w:rsid w:val="59F5FC25"/>
    <w:rsid w:val="7DA2C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80CA0"/>
  <w15:docId w15:val="{063F3271-409F-4843-83C8-D1C484F2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color w:val="434343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60" w:line="240" w:lineRule="auto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after="160" w:line="240" w:lineRule="auto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after="16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after="80" w:line="273" w:lineRule="auto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120" w:line="240" w:lineRule="auto"/>
      <w:jc w:val="left"/>
    </w:pPr>
    <w:rPr>
      <w:b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801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191"/>
  </w:style>
  <w:style w:type="paragraph" w:styleId="Footer">
    <w:name w:val="footer"/>
    <w:basedOn w:val="Normal"/>
    <w:link w:val="FooterChar"/>
    <w:uiPriority w:val="99"/>
    <w:unhideWhenUsed/>
    <w:rsid w:val="0048019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191"/>
  </w:style>
  <w:style w:type="character" w:styleId="CommentReference">
    <w:name w:val="annotation reference"/>
    <w:basedOn w:val="DefaultParagraphFont"/>
    <w:uiPriority w:val="99"/>
    <w:semiHidden/>
    <w:unhideWhenUsed/>
    <w:rsid w:val="00C56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AE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A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A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21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Normal"/>
    <w:rsid w:val="007E1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7E1277"/>
  </w:style>
  <w:style w:type="character" w:customStyle="1" w:styleId="normaltextrun">
    <w:name w:val="normaltextrun"/>
    <w:basedOn w:val="DefaultParagraphFont"/>
    <w:rsid w:val="007E1277"/>
  </w:style>
  <w:style w:type="paragraph" w:styleId="ListParagraph">
    <w:name w:val="List Paragraph"/>
    <w:basedOn w:val="Normal"/>
    <w:uiPriority w:val="34"/>
    <w:qFormat/>
    <w:rsid w:val="007E1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77dd0b-d5a5-4a58-8f05-930597b863a4">
      <Terms xmlns="http://schemas.microsoft.com/office/infopath/2007/PartnerControls"/>
    </lcf76f155ced4ddcb4097134ff3c332f>
    <TaxCatchAll xmlns="2db1b4fc-b6f6-4018-90e1-d0714b105d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614F62E175147B5840862F5D56CFE" ma:contentTypeVersion="13" ma:contentTypeDescription="Create a new document." ma:contentTypeScope="" ma:versionID="c50a59aeaf51a368302de07842ba0e2d">
  <xsd:schema xmlns:xsd="http://www.w3.org/2001/XMLSchema" xmlns:xs="http://www.w3.org/2001/XMLSchema" xmlns:p="http://schemas.microsoft.com/office/2006/metadata/properties" xmlns:ns2="9a77dd0b-d5a5-4a58-8f05-930597b863a4" xmlns:ns3="2db1b4fc-b6f6-4018-90e1-d0714b105db7" targetNamespace="http://schemas.microsoft.com/office/2006/metadata/properties" ma:root="true" ma:fieldsID="395140b522f9602c88e142ddc6863125" ns2:_="" ns3:_="">
    <xsd:import namespace="9a77dd0b-d5a5-4a58-8f05-930597b863a4"/>
    <xsd:import namespace="2db1b4fc-b6f6-4018-90e1-d0714b105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7dd0b-d5a5-4a58-8f05-930597b8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c9faf6-e8f1-4a11-b278-ef8203978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1b4fc-b6f6-4018-90e1-d0714b105db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b0bf06d-8b05-40a3-a308-b4f8d0789a2a}" ma:internalName="TaxCatchAll" ma:showField="CatchAllData" ma:web="2db1b4fc-b6f6-4018-90e1-d0714b105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A4A0B-6B67-4D14-9B56-A39565A76FC6}">
  <ds:schemaRefs>
    <ds:schemaRef ds:uri="http://schemas.microsoft.com/office/2006/metadata/properties"/>
    <ds:schemaRef ds:uri="http://schemas.microsoft.com/office/infopath/2007/PartnerControls"/>
    <ds:schemaRef ds:uri="9a77dd0b-d5a5-4a58-8f05-930597b863a4"/>
    <ds:schemaRef ds:uri="2db1b4fc-b6f6-4018-90e1-d0714b105db7"/>
  </ds:schemaRefs>
</ds:datastoreItem>
</file>

<file path=customXml/itemProps2.xml><?xml version="1.0" encoding="utf-8"?>
<ds:datastoreItem xmlns:ds="http://schemas.openxmlformats.org/officeDocument/2006/customXml" ds:itemID="{EFC45156-4E8E-428F-8881-50DEF95F2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C83E7-0D25-43BF-9324-4CB33AF7A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7dd0b-d5a5-4a58-8f05-930597b863a4"/>
    <ds:schemaRef ds:uri="2db1b4fc-b6f6-4018-90e1-d0714b105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Julia Stenhouse</cp:lastModifiedBy>
  <cp:revision>14</cp:revision>
  <cp:lastPrinted>2021-05-24T12:43:00Z</cp:lastPrinted>
  <dcterms:created xsi:type="dcterms:W3CDTF">2021-05-26T10:06:00Z</dcterms:created>
  <dcterms:modified xsi:type="dcterms:W3CDTF">2022-08-22T14:37:00Z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0x0101006DA614F62E175147B5840862F5D56CFE</vt:lpwstr>
  </property>
  <property fmtid="{D5CDD505-2E9C-101B-9397-08002B2CF9AE}" pid="3" name="MediaServiceImageTags">
    <vt:lpwstr/>
  </property>
</Properties>
</file>